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60"/>
        </w:rPr>
        <w:t>🐿️</w:t>
        <w:br/>
        <w:t>NUTTY NESTOR</w:t>
      </w:r>
      <w:r>
        <w:rPr>
          <w:b/>
          <w:sz w:val="28"/>
        </w:rPr>
        <w:br/>
        <w:t>$NESTOR — WHITEPAPER v1.0</w:t>
      </w:r>
    </w:p>
    <w:p>
      <w:pPr>
        <w:jc w:val="center"/>
      </w:pPr>
      <w:r>
        <w:rPr>
          <w:b/>
          <w:sz w:val="30"/>
        </w:rPr>
        <w:t>FIND THE NUT. BUILD THE NEST. STAY NUTTY.</w:t>
      </w:r>
    </w:p>
    <w:p>
      <w:pPr>
        <w:spacing w:after="140"/>
      </w:pPr>
      <w:r>
        <w:t>A community-first memecoin centered on Nestor, an orange squirrel whose obsession with acorns becomes a shared internet culture, creative universe, and community identity.</w:t>
      </w:r>
    </w:p>
    <w:p>
      <w:pPr>
        <w:pStyle w:val="Heading1"/>
      </w:pPr>
      <w:r>
        <w:t>1. Executive Summary</w:t>
      </w:r>
    </w:p>
    <w:p>
      <w:pPr>
        <w:spacing w:after="140"/>
      </w:pPr>
      <w:r>
        <w:t>Nutty Nestor ($NESTOR) is a meme and community project designed to bring its community together. Its core proposition is deliberately simple: build a memorable character, create an active community, publish transparent information, and let the community turn the character into culture.</w:t>
      </w:r>
    </w:p>
    <w:p>
      <w:pPr>
        <w:spacing w:after="140"/>
      </w:pPr>
      <w:r>
        <w:t>Nestor is not presented as a guaranteed investment, a promise of profit, or a substitute for financial products. The project's primary purpose is entertainment, creative participation, community identity, and meme culture.</w:t>
      </w:r>
    </w:p>
    <w:p>
      <w:pPr>
        <w:spacing w:after="140"/>
      </w:pPr>
      <w:r>
        <w:t>The project uses the metaphor of an acorn and a nest. Each member is part of The Nest; every meme, artwork, story, event, and collaboration is another acorn collected along the journey.</w:t>
      </w:r>
    </w:p>
    <w:p>
      <w:pPr>
        <w:pStyle w:val="Heading1"/>
      </w:pPr>
      <w:r>
        <w:t>2. Project Overview</w:t>
      </w:r>
    </w:p>
    <w:p>
      <w:pPr>
        <w:spacing w:after="140"/>
      </w:pPr>
      <w:r>
        <w:t>Name: Nutty Nestor</w:t>
      </w:r>
    </w:p>
    <w:p>
      <w:pPr>
        <w:spacing w:after="140"/>
      </w:pPr>
      <w:r>
        <w:t>Ticker: $NESTOR</w:t>
      </w:r>
    </w:p>
    <w:p>
      <w:pPr>
        <w:spacing w:after="140"/>
      </w:pPr>
      <w:r>
        <w:t>Blockchain: To be announced</w:t>
      </w:r>
    </w:p>
    <w:p>
      <w:pPr>
        <w:spacing w:after="140"/>
      </w:pPr>
      <w:r>
        <w:t>Planned Total Supply: 1,000,000,000 NESTOR</w:t>
      </w:r>
    </w:p>
    <w:p>
      <w:pPr>
        <w:spacing w:after="140"/>
      </w:pPr>
      <w:r>
        <w:t>Planned Launch Model: Public fair launch</w:t>
      </w:r>
    </w:p>
    <w:p>
      <w:pPr>
        <w:spacing w:after="140"/>
      </w:pPr>
      <w:r>
        <w:t>Planned Buy/Sell Tax: 0%</w:t>
      </w:r>
    </w:p>
    <w:p>
      <w:pPr>
        <w:spacing w:after="140"/>
      </w:pPr>
      <w:r>
        <w:t>Presale: None planned</w:t>
      </w:r>
    </w:p>
    <w:p>
      <w:pPr>
        <w:spacing w:after="140"/>
      </w:pPr>
      <w:r>
        <w:t>Private Sale: None planned</w:t>
      </w:r>
    </w:p>
    <w:p>
      <w:pPr>
        <w:spacing w:after="140"/>
      </w:pPr>
      <w:r>
        <w:t>Reserved Team Allocation: None planned</w:t>
      </w:r>
    </w:p>
    <w:p>
      <w:pPr>
        <w:spacing w:after="140"/>
      </w:pPr>
      <w:r>
        <w:t>Contract Address: To be published through official channels when deployed</w:t>
      </w:r>
    </w:p>
    <w:p>
      <w:pPr>
        <w:spacing w:after="140"/>
      </w:pPr>
      <w:r>
        <w:t>Official domains/social accounts: To be confirmed and published only through official project channels.</w:t>
      </w:r>
    </w:p>
    <w:p>
      <w:pPr>
        <w:pStyle w:val="Heading1"/>
      </w:pPr>
      <w:r>
        <w:t>3. The Problem: Meme Culture Needs Identity</w:t>
      </w:r>
    </w:p>
    <w:p>
      <w:pPr>
        <w:spacing w:after="140"/>
      </w:pPr>
      <w:r>
        <w:t>Meme coins can be technically simple while still competing for attention in an extremely crowded environment. A ticker alone rarely creates durable culture. Nutty Nestor addresses this challenge through character-led branding, repeatable visual language, community rituals, and an expandable story.</w:t>
      </w:r>
    </w:p>
    <w:p>
      <w:pPr>
        <w:pStyle w:val="ListBullet"/>
      </w:pPr>
      <w:r>
        <w:t>Recognizable mascot: Nestor is designed to remain identifiable even at small profile-image sizes.</w:t>
      </w:r>
    </w:p>
    <w:p>
      <w:pPr>
        <w:pStyle w:val="ListBullet"/>
      </w:pPr>
      <w:r>
        <w:t>Simple narrative: collect nuts, build the Nest, expand the forest.</w:t>
      </w:r>
    </w:p>
    <w:p>
      <w:pPr>
        <w:pStyle w:val="ListBullet"/>
      </w:pPr>
      <w:r>
        <w:t>Community participation: memes and creative work are first-class contributions.</w:t>
      </w:r>
    </w:p>
    <w:p>
      <w:pPr>
        <w:pStyle w:val="ListBullet"/>
      </w:pPr>
      <w:r>
        <w:t>Transparent communication: material claims should be verifiable wherever possible.</w:t>
      </w:r>
    </w:p>
    <w:p>
      <w:pPr>
        <w:pStyle w:val="ListBullet"/>
      </w:pPr>
      <w:r>
        <w:t>Expandable IP concept: Nestor can grow into cards, comics, collectibles, games, merchandise, and additional characters without requiring those ideas to be promised in advance.</w:t>
      </w:r>
    </w:p>
    <w:p>
      <w:pPr>
        <w:pStyle w:val="Heading1"/>
      </w:pPr>
      <w:r>
        <w:t>4. Vision</w:t>
      </w:r>
    </w:p>
    <w:p>
      <w:pPr>
        <w:spacing w:after="140"/>
      </w:pPr>
      <w:r>
        <w:t>The long-term vision is to make Nutty Nestor a recognizable internet-native character and community brand originating from crypto culture. The token is the community's shared symbol; the Nestor character is the creative anchor; The Nest is the social layer.</w:t>
      </w:r>
    </w:p>
    <w:p>
      <w:pPr>
        <w:spacing w:after="140"/>
      </w:pPr>
      <w:r>
        <w:t>Success is therefore measured not only by market attention, but by the strength of the community, volume and quality of creative participation, brand recognition, transparency, and the ability to build sustainable community activities.</w:t>
      </w:r>
    </w:p>
    <w:p>
      <w:pPr>
        <w:pStyle w:val="Heading1"/>
      </w:pPr>
      <w:r>
        <w:t>5. Mission</w:t>
      </w:r>
    </w:p>
    <w:p>
      <w:pPr>
        <w:spacing w:after="140"/>
      </w:pPr>
      <w:r>
        <w:t>Nutty Nestor's mission is to create a fun, transparent, community-first meme ecosystem where people can participate through humor, art, storytelling, events, and shared culture.</w:t>
      </w:r>
    </w:p>
    <w:p>
      <w:pPr>
        <w:spacing w:after="140"/>
      </w:pPr>
      <w:r>
        <w:t>The operating principle is: FIND THE NUT. BUILD THE NEST. STAY NUTTY.</w:t>
      </w:r>
    </w:p>
    <w:p>
      <w:pPr>
        <w:pStyle w:val="Heading1"/>
      </w:pPr>
      <w:r>
        <w:t>6. Nestor: The Character</w:t>
      </w:r>
    </w:p>
    <w:p>
      <w:pPr>
        <w:spacing w:after="140"/>
      </w:pPr>
      <w:r>
        <w:t>Nestor is an orange squirrel with expressive eyes, a huge fluffy tail, a mischievous personality, and an almost unreasonable love of acorns. He is optimistic, curious, competitive, and slightly chaotic.</w:t>
      </w:r>
    </w:p>
    <w:p>
      <w:pPr>
        <w:pStyle w:val="ListBullet"/>
      </w:pPr>
      <w:r>
        <w:t>Name: Nestor</w:t>
      </w:r>
    </w:p>
    <w:p>
      <w:pPr>
        <w:pStyle w:val="ListBullet"/>
      </w:pPr>
      <w:r>
        <w:t>Species: Squirrel</w:t>
      </w:r>
    </w:p>
    <w:p>
      <w:pPr>
        <w:pStyle w:val="ListBullet"/>
      </w:pPr>
      <w:r>
        <w:t>Role: Chief Acorn Collector</w:t>
      </w:r>
    </w:p>
    <w:p>
      <w:pPr>
        <w:pStyle w:val="ListBullet"/>
      </w:pPr>
      <w:r>
        <w:t>Home: The Nutty Forest</w:t>
      </w:r>
    </w:p>
    <w:p>
      <w:pPr>
        <w:pStyle w:val="ListBullet"/>
      </w:pPr>
      <w:r>
        <w:t>Favorite item: The Golden Acorn</w:t>
      </w:r>
    </w:p>
    <w:p>
      <w:pPr>
        <w:pStyle w:val="ListBullet"/>
      </w:pPr>
      <w:r>
        <w:t>Personality: Mischievous, optimistic, creative, community-minded</w:t>
      </w:r>
    </w:p>
    <w:p>
      <w:pPr>
        <w:pStyle w:val="ListBullet"/>
      </w:pPr>
      <w:r>
        <w:t>Signature phrase: “Where's the nut?”</w:t>
      </w:r>
    </w:p>
    <w:p>
      <w:pPr>
        <w:spacing w:after="140"/>
      </w:pPr>
      <w:r>
        <w:t>The character is intentionally flexible. Community-created expressions, seasonal outfits, environments, supporting characters, and storylines can expand the visual universe while retaining Nestor's core identity.</w:t>
      </w:r>
    </w:p>
    <w:p>
      <w:pPr>
        <w:pStyle w:val="Heading1"/>
      </w:pPr>
      <w:r>
        <w:t>7. The Nest Community</w:t>
      </w:r>
    </w:p>
    <w:p>
      <w:pPr>
        <w:spacing w:after="140"/>
      </w:pPr>
      <w:r>
        <w:t>The Nest is the community layer of Nutty Nestor. It is intended to give holders, creators, artists, developers, meme-makers, and supporters a shared identity without requiring everyone to contribute in the same way.</w:t>
      </w:r>
    </w:p>
    <w:p>
      <w:pPr>
        <w:pStyle w:val="ListBullet"/>
      </w:pPr>
      <w:r>
        <w:t>Memes and social content</w:t>
      </w:r>
    </w:p>
    <w:p>
      <w:pPr>
        <w:pStyle w:val="ListBullet"/>
      </w:pPr>
      <w:r>
        <w:t>Original artwork and edits</w:t>
      </w:r>
    </w:p>
    <w:p>
      <w:pPr>
        <w:pStyle w:val="ListBullet"/>
      </w:pPr>
      <w:r>
        <w:t>Community contests</w:t>
      </w:r>
    </w:p>
    <w:p>
      <w:pPr>
        <w:pStyle w:val="ListBullet"/>
      </w:pPr>
      <w:r>
        <w:t>Story and lore contributions</w:t>
      </w:r>
    </w:p>
    <w:p>
      <w:pPr>
        <w:pStyle w:val="ListBullet"/>
      </w:pPr>
      <w:r>
        <w:t>Video and animation</w:t>
      </w:r>
    </w:p>
    <w:p>
      <w:pPr>
        <w:pStyle w:val="ListBullet"/>
      </w:pPr>
      <w:r>
        <w:t>Educational/community discussions</w:t>
      </w:r>
    </w:p>
    <w:p>
      <w:pPr>
        <w:pStyle w:val="ListBullet"/>
      </w:pPr>
      <w:r>
        <w:t>Partnership and creator proposals</w:t>
      </w:r>
    </w:p>
    <w:p>
      <w:pPr>
        <w:pStyle w:val="ListBullet"/>
      </w:pPr>
      <w:r>
        <w:t>Games, puzzles, and seasonal events</w:t>
      </w:r>
    </w:p>
    <w:p>
      <w:pPr>
        <w:spacing w:after="140"/>
      </w:pPr>
      <w:r>
        <w:t>Community rewards, contests, or grants should only be announced when the project has actually secured the resources to honor them. No reward should be represented as guaranteed merely because it appears on a roadmap.</w:t>
      </w:r>
    </w:p>
    <w:p>
      <w:pPr>
        <w:pStyle w:val="Heading1"/>
      </w:pPr>
      <w:r>
        <w:t>8. Tokenomics</w:t>
      </w:r>
    </w:p>
    <w:p>
      <w:pPr>
        <w:pStyle w:val="Heading2"/>
      </w:pPr>
      <w:r>
        <w:t>8.1 Supply</w:t>
      </w:r>
    </w:p>
    <w:p>
      <w:pPr>
        <w:spacing w:after="140"/>
      </w:pPr>
      <w:r>
        <w:t>The planned maximum supply is 1,000,000,000 $NESTOR. The final supply must be confirmed from the deployed token's on-chain data.</w:t>
      </w:r>
    </w:p>
    <w:p>
      <w:pPr>
        <w:pStyle w:val="Heading2"/>
      </w:pPr>
      <w:r>
        <w:t>8.2 Distribution</w:t>
      </w:r>
    </w:p>
    <w:p>
      <w:pPr>
        <w:spacing w:after="140"/>
      </w:pPr>
      <w:r>
        <w:t>The planned structure is 100% public fair-launch availability, with no planned presale, private sale, or reserved team allocation. Actual launch mechanics, liquidity, and wallet distribution must be published after deployment and independently verifiable on-chain.</w:t>
      </w:r>
    </w:p>
    <w:p>
      <w:pPr>
        <w:pStyle w:val="Heading2"/>
      </w:pPr>
      <w:r>
        <w:t>8.3 Taxes</w:t>
      </w:r>
    </w:p>
    <w:p>
      <w:pPr>
        <w:spacing w:after="140"/>
      </w:pPr>
      <w:r>
        <w:t>The project is designed around a 0% buy/sell tax philosophy. This statement applies to the intended project design; users should verify the deployed contract and trading venue before interacting.</w:t>
      </w:r>
    </w:p>
    <w:p>
      <w:pPr>
        <w:pStyle w:val="Heading2"/>
      </w:pPr>
      <w:r>
        <w:t>8.4 Supply Integrity</w:t>
      </w:r>
    </w:p>
    <w:p>
      <w:pPr>
        <w:spacing w:after="140"/>
      </w:pPr>
      <w:r>
        <w:t>The team should publish the mint authority status, relevant token authorities, liquidity information, and any material wallet holdings or treasury addresses when applicable. Claims about burned or revoked authorities must be supported by on-chain evidence.</w:t>
      </w:r>
    </w:p>
    <w:p>
      <w:pPr>
        <w:pStyle w:val="Heading1"/>
      </w:pPr>
      <w:r>
        <w:t>9. Utility Philosophy</w:t>
      </w:r>
    </w:p>
    <w:p>
      <w:pPr>
        <w:spacing w:after="140"/>
      </w:pPr>
      <w:r>
        <w:t>Nutty Nestor intentionally avoids inventing artificial utility solely to make a meme coin sound like a conventional technology company. $NESTOR's core utility is social and cultural: it identifies membership in the Nest and supports participation in the project's meme ecosystem.</w:t>
      </w:r>
    </w:p>
    <w:p>
      <w:pPr>
        <w:spacing w:after="140"/>
      </w:pPr>
      <w:r>
        <w:t>Future experiments may include collectibles, games, community tools, merchandise, or other experiences. These are possibilities, not promises, unless formally funded, developed, and announced.</w:t>
      </w:r>
    </w:p>
    <w:p>
      <w:pPr>
        <w:pStyle w:val="Heading1"/>
      </w:pPr>
      <w:r>
        <w:t>10. Technology</w:t>
      </w:r>
    </w:p>
    <w:p>
      <w:pPr>
        <w:spacing w:after="140"/>
      </w:pPr>
      <w:r>
        <w:t>The project plans to use a blockchain ecosystem that supports community tokens, compatible wallets, decentralized exchanges, digital collectibles, and consumer-facing applications.</w:t>
      </w:r>
    </w:p>
    <w:p>
      <w:pPr>
        <w:pStyle w:val="ListBullet"/>
      </w:pPr>
      <w:r>
        <w:t>Token standard and deployment details will be disclosed at launch.</w:t>
      </w:r>
    </w:p>
    <w:p>
      <w:pPr>
        <w:pStyle w:val="ListBullet"/>
      </w:pPr>
      <w:r>
        <w:t>Contract address will be published through official channels.</w:t>
      </w:r>
    </w:p>
    <w:p>
      <w:pPr>
        <w:pStyle w:val="ListBullet"/>
      </w:pPr>
      <w:r>
        <w:t>Users should verify the contract address independently before purchasing or transferring tokens.</w:t>
      </w:r>
    </w:p>
    <w:p>
      <w:pPr>
        <w:pStyle w:val="ListBullet"/>
      </w:pPr>
      <w:r>
        <w:t>Official links should be centralized on the project website to reduce impersonation risk.</w:t>
      </w:r>
    </w:p>
    <w:p>
      <w:pPr>
        <w:pStyle w:val="ListBullet"/>
      </w:pPr>
      <w:r>
        <w:t>Any future application or smart-contract component should be independently tested before public use.</w:t>
      </w:r>
    </w:p>
    <w:p>
      <w:pPr>
        <w:pStyle w:val="Heading1"/>
      </w:pPr>
      <w:r>
        <w:t>11. Security &amp; Anti-Scam Policy</w:t>
      </w:r>
    </w:p>
    <w:p>
      <w:pPr>
        <w:spacing w:after="140"/>
      </w:pPr>
      <w:r>
        <w:t>Security is a community responsibility as well as a development responsibility. Nutty Nestor will not ask users to provide seed phrases, private keys, passwords, or wallet recovery codes.</w:t>
      </w:r>
    </w:p>
    <w:p>
      <w:pPr>
        <w:pStyle w:val="ListBullet"/>
      </w:pPr>
      <w:r>
        <w:t>Never request a user's seed phrase or private key.</w:t>
      </w:r>
    </w:p>
    <w:p>
      <w:pPr>
        <w:pStyle w:val="ListBullet"/>
      </w:pPr>
      <w:r>
        <w:t>Never claim an unofficial wallet or contract is official.</w:t>
      </w:r>
    </w:p>
    <w:p>
      <w:pPr>
        <w:pStyle w:val="ListBullet"/>
      </w:pPr>
      <w:r>
        <w:t>Publish official links consistently.</w:t>
      </w:r>
    </w:p>
    <w:p>
      <w:pPr>
        <w:pStyle w:val="ListBullet"/>
      </w:pPr>
      <w:r>
        <w:t>Clearly label experimental contracts and applications.</w:t>
      </w:r>
    </w:p>
    <w:p>
      <w:pPr>
        <w:pStyle w:val="ListBullet"/>
      </w:pPr>
      <w:r>
        <w:t>Disclose material wallet or treasury changes when applicable.</w:t>
      </w:r>
    </w:p>
    <w:p>
      <w:pPr>
        <w:pStyle w:val="ListBullet"/>
      </w:pPr>
      <w:r>
        <w:t>Do not fabricate audits, exchange listings, partnerships, or endorsements.</w:t>
      </w:r>
    </w:p>
    <w:p>
      <w:pPr>
        <w:pStyle w:val="ListBullet"/>
      </w:pPr>
      <w:r>
        <w:t>Do not promise guaranteed returns or guaranteed token prices.</w:t>
      </w:r>
    </w:p>
    <w:p>
      <w:pPr>
        <w:pStyle w:val="ListBullet"/>
      </w:pPr>
      <w:r>
        <w:t>Encourage users to verify addresses on-chain before interacting.</w:t>
      </w:r>
    </w:p>
    <w:p>
      <w:pPr>
        <w:pStyle w:val="Heading1"/>
      </w:pPr>
      <w:r>
        <w:t>12. Governance &amp; Community Direction</w:t>
      </w:r>
    </w:p>
    <w:p>
      <w:pPr>
        <w:spacing w:after="140"/>
      </w:pPr>
      <w:r>
        <w:t>Nutty Nestor is designed as a community-first project. Early operational decisions may be made by the project team or designated administrators, while community input can shape campaigns, artwork, events, lore, and future experiments.</w:t>
      </w:r>
    </w:p>
    <w:p>
      <w:pPr>
        <w:spacing w:after="140"/>
      </w:pPr>
      <w:r>
        <w:t>As the project matures, governance experiments may include community polls, proposals, creator councils, or other mechanisms. Governance features will only be described as active after they are actually implemented.</w:t>
      </w:r>
    </w:p>
    <w:p>
      <w:pPr>
        <w:pStyle w:val="Heading1"/>
      </w:pPr>
      <w:r>
        <w:t>13. Roadmap</w:t>
      </w:r>
    </w:p>
    <w:p>
      <w:pPr>
        <w:pStyle w:val="Heading2"/>
      </w:pPr>
      <w:r>
        <w:t>Phase 1 — Find the First Nut</w:t>
      </w:r>
    </w:p>
    <w:p>
      <w:pPr>
        <w:spacing w:after="140"/>
      </w:pPr>
      <w:r>
        <w:t>Brand identity, mascot, website, official social channels, token documentation, launch preparation, and the first community members.</w:t>
      </w:r>
    </w:p>
    <w:p>
      <w:pPr>
        <w:pStyle w:val="Heading2"/>
      </w:pPr>
      <w:r>
        <w:t>Phase 2 — Build the Nest</w:t>
      </w:r>
    </w:p>
    <w:p>
      <w:pPr>
        <w:spacing w:after="140"/>
      </w:pPr>
      <w:r>
        <w:t>Memes, artwork contests, stickers, GIFs, community events, creator collaborations, lore, and holder recognition.</w:t>
      </w:r>
    </w:p>
    <w:p>
      <w:pPr>
        <w:pStyle w:val="Heading2"/>
      </w:pPr>
      <w:r>
        <w:t>Phase 3 — Expand the Forest</w:t>
      </w:r>
    </w:p>
    <w:p>
      <w:pPr>
        <w:spacing w:after="140"/>
      </w:pPr>
      <w:r>
        <w:t>Pursue eligible listings, creator partnerships, community campaigns, collectibles, and simple games.</w:t>
      </w:r>
    </w:p>
    <w:p>
      <w:pPr>
        <w:pStyle w:val="Heading2"/>
      </w:pPr>
      <w:r>
        <w:t>Phase 4 — The Golden Acorn</w:t>
      </w:r>
    </w:p>
    <w:p>
      <w:pPr>
        <w:spacing w:after="140"/>
      </w:pPr>
      <w:r>
        <w:t>Large seasonal campaigns, community challenges, collectible experiments, and the search for the legendary Golden Acorn.</w:t>
      </w:r>
    </w:p>
    <w:p>
      <w:pPr>
        <w:pStyle w:val="Heading2"/>
      </w:pPr>
      <w:r>
        <w:t>Phase 5 — Nestor Universe</w:t>
      </w:r>
    </w:p>
    <w:p>
      <w:pPr>
        <w:spacing w:after="140"/>
      </w:pPr>
      <w:r>
        <w:t>Potential comics, trading cards, merchandise, games, new characters, and community-created expansions.</w:t>
      </w:r>
    </w:p>
    <w:p>
      <w:pPr>
        <w:spacing w:after="140"/>
      </w:pPr>
      <w:r>
        <w:t>Roadmap items are targets and concepts, not guarantees. Timing can change based on resources, technical feasibility, community participation, and market conditions.</w:t>
      </w:r>
    </w:p>
    <w:p>
      <w:pPr>
        <w:pStyle w:val="Heading1"/>
      </w:pPr>
      <w:r>
        <w:t>14. Brand &amp; Creative Ecosystem</w:t>
      </w:r>
    </w:p>
    <w:p>
      <w:pPr>
        <w:spacing w:after="140"/>
      </w:pPr>
      <w:r>
        <w:t>The Nutty Nestor brand is built around a consistent visual system: warm orange fur, cream accents, acorn brown, golden highlights, autumn leaves, wooden textures, and forest imagery.</w:t>
      </w:r>
    </w:p>
    <w:p>
      <w:pPr>
        <w:pStyle w:val="ListBullet"/>
      </w:pPr>
      <w:r>
        <w:t>Nestor avatar and headshot assets</w:t>
      </w:r>
    </w:p>
    <w:p>
      <w:pPr>
        <w:pStyle w:val="ListBullet"/>
      </w:pPr>
      <w:r>
        <w:t>Website and social banners</w:t>
      </w:r>
    </w:p>
    <w:p>
      <w:pPr>
        <w:pStyle w:val="ListBullet"/>
      </w:pPr>
      <w:r>
        <w:t>Reaction images and stickers</w:t>
      </w:r>
    </w:p>
    <w:p>
      <w:pPr>
        <w:pStyle w:val="ListBullet"/>
      </w:pPr>
      <w:r>
        <w:t>Seasonal Nestor artwork</w:t>
      </w:r>
    </w:p>
    <w:p>
      <w:pPr>
        <w:pStyle w:val="ListBullet"/>
      </w:pPr>
      <w:r>
        <w:t>Digital collectible concepts</w:t>
      </w:r>
    </w:p>
    <w:p>
      <w:pPr>
        <w:pStyle w:val="ListBullet"/>
      </w:pPr>
      <w:r>
        <w:t>Potential physical trading cards</w:t>
      </w:r>
    </w:p>
    <w:p>
      <w:pPr>
        <w:pStyle w:val="ListBullet"/>
      </w:pPr>
      <w:r>
        <w:t>Potential plush and merchandise concepts</w:t>
      </w:r>
    </w:p>
    <w:p>
      <w:pPr>
        <w:pStyle w:val="ListBullet"/>
      </w:pPr>
      <w:r>
        <w:t>Short comics and lore episodes</w:t>
      </w:r>
    </w:p>
    <w:p>
      <w:pPr>
        <w:pStyle w:val="Heading1"/>
      </w:pPr>
      <w:r>
        <w:t>15. Community Campaigns</w:t>
      </w:r>
    </w:p>
    <w:p>
      <w:pPr>
        <w:spacing w:after="140"/>
      </w:pPr>
      <w:r>
        <w:t>The project can organize recurring campaigns that reinforce participation rather than price speculation.</w:t>
      </w:r>
    </w:p>
    <w:p>
      <w:pPr>
        <w:pStyle w:val="ListBullet"/>
      </w:pPr>
      <w:r>
        <w:t>Acorn Hunt — community puzzle and scavenger activities</w:t>
      </w:r>
    </w:p>
    <w:p>
      <w:pPr>
        <w:pStyle w:val="ListBullet"/>
      </w:pPr>
      <w:r>
        <w:t>Best Nestor Meme — weekly or seasonal creative contest</w:t>
      </w:r>
    </w:p>
    <w:p>
      <w:pPr>
        <w:pStyle w:val="ListBullet"/>
      </w:pPr>
      <w:r>
        <w:t>Golden Acorn — major community event</w:t>
      </w:r>
    </w:p>
    <w:p>
      <w:pPr>
        <w:pStyle w:val="ListBullet"/>
      </w:pPr>
      <w:r>
        <w:t>Draw Nestor — collaborative art campaign</w:t>
      </w:r>
    </w:p>
    <w:p>
      <w:pPr>
        <w:pStyle w:val="ListBullet"/>
      </w:pPr>
      <w:r>
        <w:t>Build the Forest — community lore and character creation</w:t>
      </w:r>
    </w:p>
    <w:p>
      <w:pPr>
        <w:pStyle w:val="ListBullet"/>
      </w:pPr>
      <w:r>
        <w:t>Nestor Spaces — community conversations and creator showcases</w:t>
      </w:r>
    </w:p>
    <w:p>
      <w:pPr>
        <w:pStyle w:val="Heading1"/>
      </w:pPr>
      <w:r>
        <w:t>16. Communications Policy</w:t>
      </w:r>
    </w:p>
    <w:p>
      <w:pPr>
        <w:spacing w:after="140"/>
      </w:pPr>
      <w:r>
        <w:t>Official announcements should be published through clearly identified project channels. Important claims should be factual, specific, and distinguish confirmed information from plans or concepts.</w:t>
      </w:r>
    </w:p>
    <w:p>
      <w:pPr>
        <w:pStyle w:val="ListBullet"/>
      </w:pPr>
      <w:r>
        <w:t>Use 'planned' for features not yet delivered.</w:t>
      </w:r>
    </w:p>
    <w:p>
      <w:pPr>
        <w:pStyle w:val="ListBullet"/>
      </w:pPr>
      <w:r>
        <w:t>Use 'coming soon' only when there is a genuine intention to release the item.</w:t>
      </w:r>
    </w:p>
    <w:p>
      <w:pPr>
        <w:pStyle w:val="ListBullet"/>
      </w:pPr>
      <w:r>
        <w:t>Never represent a rumor as a confirmed listing or partnership.</w:t>
      </w:r>
    </w:p>
    <w:p>
      <w:pPr>
        <w:pStyle w:val="ListBullet"/>
      </w:pPr>
      <w:r>
        <w:t>Correct material errors publicly when discovered.</w:t>
      </w:r>
    </w:p>
    <w:p>
      <w:pPr>
        <w:pStyle w:val="ListBullet"/>
      </w:pPr>
      <w:r>
        <w:t>Keep the contract address and official links easy to locate.</w:t>
      </w:r>
    </w:p>
    <w:p>
      <w:pPr>
        <w:pStyle w:val="Heading1"/>
      </w:pPr>
      <w:r>
        <w:t>17. Risk Disclosure</w:t>
      </w:r>
    </w:p>
    <w:p>
      <w:pPr>
        <w:spacing w:after="140"/>
      </w:pPr>
      <w:r>
        <w:t>Crypto assets and meme coins can be highly volatile and may lose some or all of their value. Liquidity can be limited, markets can move rapidly, and users can suffer losses from scams, compromised wallets, incorrect contract addresses, smart-contract vulnerabilities, exchange failures, or other risks.</w:t>
      </w:r>
    </w:p>
    <w:p>
      <w:pPr>
        <w:spacing w:after="140"/>
      </w:pPr>
      <w:r>
        <w:t>$NESTOR does not guarantee appreciation, liquidity, exchange listings, adoption, profits, or future development. A roadmap is not a promise of financial performance.</w:t>
      </w:r>
    </w:p>
    <w:p>
      <w:pPr>
        <w:spacing w:after="140"/>
      </w:pPr>
      <w:r>
        <w:t>Users are responsible for their own research, wallet security, tax obligations, and legal compliance. Nothing in this whitepaper is financial, legal, tax, or investment advice.</w:t>
      </w:r>
    </w:p>
    <w:p>
      <w:pPr>
        <w:pStyle w:val="Heading1"/>
      </w:pPr>
      <w:r>
        <w:t>18. Legal &amp; Regulatory Position</w:t>
      </w:r>
    </w:p>
    <w:p>
      <w:pPr>
        <w:spacing w:after="140"/>
      </w:pPr>
      <w:r>
        <w:t>The project should obtain appropriate legal advice for the jurisdictions in which it operates or markets the token. The project should not make representations about legal classification, regulatory status, securities status, tax treatment, or licensing without qualified professional review.</w:t>
      </w:r>
    </w:p>
    <w:p>
      <w:pPr>
        <w:spacing w:after="140"/>
      </w:pPr>
      <w:r>
        <w:t>Any final public whitepaper should be reviewed and updated before launch if material facts, token mechanics, ownership, jurisdictions, or project structure change.</w:t>
      </w:r>
    </w:p>
    <w:p>
      <w:pPr>
        <w:pStyle w:val="Heading1"/>
      </w:pPr>
      <w:r>
        <w:t>19. Transparency Checklist</w:t>
      </w:r>
    </w:p>
    <w:p>
      <w:pPr>
        <w:pStyle w:val="ListBullet"/>
      </w:pPr>
      <w:r>
        <w:t>Publish final token address.</w:t>
      </w:r>
    </w:p>
    <w:p>
      <w:pPr>
        <w:pStyle w:val="ListBullet"/>
      </w:pPr>
      <w:r>
        <w:t>Publish final supply and decimals.</w:t>
      </w:r>
    </w:p>
    <w:p>
      <w:pPr>
        <w:pStyle w:val="ListBullet"/>
      </w:pPr>
      <w:r>
        <w:t>Publish token authority status where applicable.</w:t>
      </w:r>
    </w:p>
    <w:p>
      <w:pPr>
        <w:pStyle w:val="ListBullet"/>
      </w:pPr>
      <w:r>
        <w:t>Publish liquidity information when available.</w:t>
      </w:r>
    </w:p>
    <w:p>
      <w:pPr>
        <w:pStyle w:val="ListBullet"/>
      </w:pPr>
      <w:r>
        <w:t>Publish official website and social links.</w:t>
      </w:r>
    </w:p>
    <w:p>
      <w:pPr>
        <w:pStyle w:val="ListBullet"/>
      </w:pPr>
      <w:r>
        <w:t>Identify official communication channels.</w:t>
      </w:r>
    </w:p>
    <w:p>
      <w:pPr>
        <w:pStyle w:val="ListBullet"/>
      </w:pPr>
      <w:r>
        <w:t>Disclose material treasury or team-held wallets when applicable.</w:t>
      </w:r>
    </w:p>
    <w:p>
      <w:pPr>
        <w:pStyle w:val="ListBullet"/>
      </w:pPr>
      <w:r>
        <w:t>Clearly mark roadmap items as planned or completed.</w:t>
      </w:r>
    </w:p>
    <w:p>
      <w:pPr>
        <w:pStyle w:val="ListBullet"/>
      </w:pPr>
      <w:r>
        <w:t>Never reuse unofficial contract addresses from comments, DMs, or third-party posts.</w:t>
      </w:r>
    </w:p>
    <w:p>
      <w:pPr>
        <w:pStyle w:val="Heading1"/>
      </w:pPr>
      <w:r>
        <w:t>20. The Nestor Manifesto</w:t>
      </w:r>
    </w:p>
    <w:p>
      <w:pPr>
        <w:spacing w:after="140"/>
      </w:pPr>
      <w:r>
        <w:t>We don't need to pretend Nestor is changing the financial system.</w:t>
      </w:r>
    </w:p>
    <w:p>
      <w:pPr>
        <w:spacing w:after="140"/>
      </w:pPr>
      <w:r>
        <w:t>We don't need complicated promises.</w:t>
      </w:r>
    </w:p>
    <w:p>
      <w:pPr>
        <w:spacing w:after="140"/>
      </w:pPr>
      <w:r>
        <w:t>We don't need fake partnerships.</w:t>
      </w:r>
    </w:p>
    <w:p>
      <w:pPr>
        <w:spacing w:after="140"/>
      </w:pPr>
      <w:r>
        <w:t>We need a great mascot, a great community, great memes, and a ridiculous amount of acorns.</w:t>
      </w:r>
    </w:p>
    <w:p>
      <w:pPr>
        <w:spacing w:after="140"/>
      </w:pPr>
      <w:r>
        <w:t>Nestor is about having fun with crypto culture and building something the community can actually participate in. The market can be serious. The charts can be stressful. The blockchain can be complicated.</w:t>
      </w:r>
    </w:p>
    <w:p>
      <w:pPr>
        <w:spacing w:after="140"/>
      </w:pPr>
      <w:r>
        <w:t>Nestor doesn't care. He's got nuts to collect.</w:t>
      </w:r>
    </w:p>
    <w:p>
      <w:pPr>
        <w:jc w:val="center"/>
      </w:pPr>
      <w:r>
        <w:rPr>
          <w:b/>
          <w:sz w:val="32"/>
        </w:rPr>
        <w:t>🐿️ FIND THE NUT. BUILD THE NEST. STAY NUTTY. 🌰</w:t>
      </w:r>
    </w:p>
    <w:p>
      <w:pPr>
        <w:pStyle w:val="Heading1"/>
      </w:pPr>
      <w:r>
        <w:t>21. Project Information — To Be Completed at Launch</w:t>
      </w:r>
    </w:p>
    <w:p>
      <w:pPr>
        <w:spacing w:after="140"/>
      </w:pPr>
      <w:r>
        <w:t>Official Website: ______________________________</w:t>
      </w:r>
    </w:p>
    <w:p>
      <w:pPr>
        <w:spacing w:after="140"/>
      </w:pPr>
      <w:r>
        <w:t>Contract Address: _____________________________</w:t>
      </w:r>
    </w:p>
    <w:p>
      <w:pPr>
        <w:spacing w:after="140"/>
      </w:pPr>
      <w:r>
        <w:t>Official X: ___________________________________</w:t>
      </w:r>
    </w:p>
    <w:p>
      <w:pPr>
        <w:spacing w:after="140"/>
      </w:pPr>
      <w:r>
        <w:t>Official Telegram: _____________________________</w:t>
      </w:r>
    </w:p>
    <w:p>
      <w:pPr>
        <w:spacing w:after="140"/>
      </w:pPr>
      <w:r>
        <w:t>Official Discord: ______________________________</w:t>
      </w:r>
    </w:p>
    <w:p>
      <w:pPr>
        <w:spacing w:after="140"/>
      </w:pPr>
      <w:r>
        <w:t>Official Community Contact: ____________________</w:t>
      </w:r>
    </w:p>
    <w:p>
      <w:pPr>
        <w:spacing w:after="140"/>
      </w:pPr>
      <w:r>
        <w:t>Launch Date: __________________________________</w:t>
      </w:r>
    </w:p>
    <w:p>
      <w:pPr>
        <w:spacing w:after="140"/>
      </w:pPr>
      <w:r>
        <w:t>Liquidity Details: ______________________________</w:t>
      </w:r>
    </w:p>
    <w:p>
      <w:pPr>
        <w:spacing w:after="140"/>
      </w:pPr>
      <w:r>
        <w:t>Explorer Link: _________________________________</w:t>
      </w:r>
    </w:p>
    <w:p>
      <w:pPr>
        <w:spacing w:after="140"/>
      </w:pPr>
      <w:r>
        <w:t>Version 1.0 — September 2026</w:t>
      </w:r>
    </w:p>
    <w:p>
      <w:pPr>
        <w:spacing w:after="140"/>
      </w:pPr>
      <w:r>
        <w:t>This document describes the intended Nutty Nestor concept and planned structure. Confirmed on-chain and operational facts should supersede placeholders once the project launches.</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